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2806B">
      <w:pPr>
        <w:tabs>
          <w:tab w:val="left" w:pos="2820"/>
        </w:tabs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-1288415</wp:posOffset>
                </wp:positionV>
                <wp:extent cx="4823460" cy="91059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860068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NASTAVNI ZAVOD ZA JAVNO ZDRAVSTVO ISTARSKE ŽUPANIJE</w:t>
                            </w:r>
                          </w:p>
                          <w:p w14:paraId="1CCA6788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ISTITUTO FORMATIVO DI  SANITÀ PUBBLICA DELLA REGIONE ISTRIANA</w:t>
                            </w:r>
                          </w:p>
                          <w:p w14:paraId="1BF28667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421AE786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9pt;margin-top:-101.45pt;height:71.7pt;width:379.8pt;z-index:-251657216;mso-width-relative:page;mso-height-relative:page;" filled="f" stroked="f" coordsize="21600,21600" o:gfxdata="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ebYoTZAAAADAEAAA8AAAAAAAAAAQAgAAAAIgAA&#10;AGRycy9kb3ducmV2LnhtbFBLAQIUABQAAAAIAIdO4kCHqb0+BwIAABQEAAAOAAAAAAAAAAEAIAAA&#10;ACg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1860068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NASTAVNI ZAVOD ZA JAVNO ZDRAVSTVO ISTARSKE ŽUPANIJE</w:t>
                      </w:r>
                    </w:p>
                    <w:p w14:paraId="1CCA6788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ISTITUTO FORMATIVO DI  SANITÀ PUBBLICA DELLA REGIONE ISTRIANA</w:t>
                      </w:r>
                    </w:p>
                    <w:p w14:paraId="1BF28667">
                      <w:pPr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  <w:p w14:paraId="421AE786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-935355</wp:posOffset>
                </wp:positionV>
                <wp:extent cx="3825240" cy="777240"/>
                <wp:effectExtent l="0" t="0" r="0" b="3810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078CA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Služba za školsku i adolescentnu medicinu</w:t>
                            </w:r>
                          </w:p>
                          <w:p w14:paraId="60ABD54E">
                            <w:r>
                              <w:t>Pula, Nazorova 23</w:t>
                            </w:r>
                          </w:p>
                          <w:p w14:paraId="3B230E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"mailto:skolska.medicina@zzjziz.hr"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7"/>
                                <w:sz w:val="20"/>
                                <w:szCs w:val="20"/>
                                <w:u w:val="none"/>
                              </w:rPr>
                              <w:t>skolska.medicina@zzjziz.hr</w:t>
                            </w:r>
                            <w:r>
                              <w:rPr>
                                <w:rStyle w:val="7"/>
                                <w:sz w:val="20"/>
                                <w:szCs w:val="20"/>
                                <w:u w:val="none"/>
                              </w:rPr>
                              <w:fldChar w:fldCharType="end"/>
                            </w:r>
                          </w:p>
                          <w:p w14:paraId="4AE632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 +385 52 529 030; fax. +385 52 383 705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117.9pt;margin-top:-73.65pt;height:61.2pt;width:301.2pt;z-index:-251656192;mso-width-relative:page;mso-height-relative:page;" filled="f" stroked="f" coordsize="21600,21600" o:gfxdata="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lWonHZAAAADAEAAA8AAAAAAAAAAQAgAAAAIgAAAGRy&#10;cy9kb3ducmV2LnhtbFBLAQIUABQAAAAIAIdO4kABHoRlBAIAABQEAAAOAAAAAAAAAAEAIAAAACgB&#10;AABkcnMvZTJvRG9jLnhtbFBLBQYAAAAABgAGAFkBAACe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4078CA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Služba za školsku i adolescentnu medicinu</w:t>
                      </w:r>
                    </w:p>
                    <w:p w14:paraId="60ABD54E">
                      <w:r>
                        <w:t>Pula, Nazorova 23</w:t>
                      </w:r>
                    </w:p>
                    <w:p w14:paraId="3B230E3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instrText xml:space="preserve"> HYPERLINK "mailto:skolska.medicina@zzjziz.hr"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sz w:val="20"/>
                          <w:szCs w:val="20"/>
                          <w:u w:val="none"/>
                        </w:rPr>
                        <w:t>skolska.medicina@zzjziz.hr</w:t>
                      </w:r>
                      <w:r>
                        <w:rPr>
                          <w:rStyle w:val="7"/>
                          <w:sz w:val="20"/>
                          <w:szCs w:val="20"/>
                          <w:u w:val="none"/>
                        </w:rPr>
                        <w:fldChar w:fldCharType="end"/>
                      </w:r>
                    </w:p>
                    <w:p w14:paraId="4AE6327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 +385 52 529 030; fax. +385 52 383 705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hr-HR"/>
        </w:rPr>
        <w:t>Pula, 16.01.2025.</w:t>
      </w:r>
      <w:bookmarkStart w:id="2" w:name="_GoBack"/>
      <w:bookmarkEnd w:id="2"/>
    </w:p>
    <w:p w14:paraId="6923CFD9">
      <w:pPr>
        <w:rPr>
          <w:rFonts w:hint="default" w:ascii="Times New Roman" w:hAnsi="Times New Roman" w:cs="Times New Roman"/>
        </w:rPr>
      </w:pPr>
    </w:p>
    <w:p w14:paraId="3062CE69">
      <w:pPr>
        <w:jc w:val="both"/>
        <w:rPr>
          <w:rFonts w:hint="default" w:ascii="Times New Roman" w:hAnsi="Times New Roman" w:cs="Times New Roman"/>
        </w:rPr>
      </w:pPr>
    </w:p>
    <w:p w14:paraId="269851F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 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Poštovani roditelji, učenici i studenti,</w:t>
      </w:r>
    </w:p>
    <w:p w14:paraId="64E57D5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 </w:t>
      </w:r>
    </w:p>
    <w:p w14:paraId="00D8638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    Od 20. do 26. siječnja obilježava se Europski tjedan prevencije raka vrata maternice, a odlukom Hrvatske lige protiv raka (HLPR) nacionalni Dan mimoza 25. siječnja.</w:t>
      </w:r>
    </w:p>
    <w:p w14:paraId="1FE06BD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 xml:space="preserve">Služba za školsku i adolescentnu medicinu organizira u Europskom tjednu prevencije raka vrata maternice, </w:t>
      </w:r>
      <w:r>
        <w:rPr>
          <w:rStyle w:val="8"/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 xml:space="preserve">Dane otvorenih vrata, kada će se djevojčice i dječaci od 5. do 8. razreda, djevojke i mladići od 1. do 5. razreda SŠ i studenti do 25. godine života moći </w:t>
      </w:r>
      <w:r>
        <w:rPr>
          <w:rStyle w:val="8"/>
          <w:rFonts w:hint="default" w:ascii="Times New Roman" w:hAnsi="Times New Roman" w:cs="Times New Roman"/>
          <w:color w:val="000000"/>
          <w:kern w:val="0"/>
          <w:sz w:val="24"/>
          <w:szCs w:val="24"/>
          <w:lang w:val="hr-HR" w:eastAsia="zh-CN" w:bidi="ar"/>
        </w:rPr>
        <w:t xml:space="preserve">besplatno </w:t>
      </w:r>
      <w:r>
        <w:rPr>
          <w:rStyle w:val="8"/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 xml:space="preserve">cijepiti protiv HPV infekcije. </w:t>
      </w:r>
    </w:p>
    <w:p w14:paraId="269CDD0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 xml:space="preserve">Cijepljenje provodi nadležni tim školske medicine u ambulanti Službe za školsku i adolescentnu medicinu NZJZIŽ, Nazorova ulica 23, ulaz iz Balotine ulice. 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en-US" w:eastAsia="zh-CN" w:bidi="ar"/>
        </w:rPr>
        <w:t xml:space="preserve">Cijepljenje protiv HPVa nije obavezno, ali se preporuča radi smanjenja rizika od HPV infekcija i štetnih posljedica HPV infekcije, prvenstveno određenih karcinoma. </w:t>
      </w:r>
    </w:p>
    <w:p w14:paraId="3918C42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hr-HR" w:eastAsia="zh-CN" w:bidi="ar"/>
        </w:rPr>
        <w:t>Cijepljenje se p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en-US" w:eastAsia="zh-CN" w:bidi="ar"/>
        </w:rPr>
        <w:t xml:space="preserve">rovodi se 9 - valentnim cjepivom protiv HPV infekcije, s dvije doze, a razmak između doza treba biti 6 do 12 mjeseci. </w:t>
      </w:r>
    </w:p>
    <w:p w14:paraId="10E1A83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8"/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  </w:t>
      </w:r>
      <w:r>
        <w:rPr>
          <w:rStyle w:val="8"/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 Zainteresirani roditelji mogu djecu prijaviti za HPV cijepljenje putem aplikacije Terminko. Punoljetne osobe</w:t>
      </w:r>
      <w:r>
        <w:rPr>
          <w:rStyle w:val="8"/>
          <w:rFonts w:hint="default" w:ascii="Times New Roman" w:hAnsi="Times New Roman" w:cs="Times New Roman"/>
          <w:color w:val="000000"/>
          <w:kern w:val="0"/>
          <w:sz w:val="24"/>
          <w:szCs w:val="24"/>
          <w:lang w:val="hr-HR" w:eastAsia="zh-CN" w:bidi="ar"/>
        </w:rPr>
        <w:t xml:space="preserve"> </w:t>
      </w:r>
      <w:r>
        <w:rPr>
          <w:rStyle w:val="8"/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(studenti) se samostalno prijavljuju.</w:t>
      </w:r>
    </w:p>
    <w:p w14:paraId="758D2F1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8"/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209CFC1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Poveznica za termine cijepljenja u aplikaciji Terminko:</w:t>
      </w:r>
    </w:p>
    <w:p w14:paraId="223F414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 </w:t>
      </w:r>
    </w:p>
    <w:p w14:paraId="120ACDA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instrText xml:space="preserve"> HYPERLINK "https://terminko.hr/lokacija/pula2/cijepljenje-protiv-hpv-a-u-ambulanti" </w:instrTex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0563C1"/>
          <w:sz w:val="24"/>
          <w:szCs w:val="24"/>
        </w:rPr>
        <w:t>https://terminko.hr/lokacija/pula2/cijepljenje-protiv-hpv-a-u-ambulanti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fldChar w:fldCharType="end"/>
      </w:r>
    </w:p>
    <w:p w14:paraId="300B202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 </w:t>
      </w:r>
    </w:p>
    <w:p w14:paraId="4BD7424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Na cijepljenje je potrebno donijeti iskaznicu imunizacije.</w:t>
      </w:r>
    </w:p>
    <w:p w14:paraId="7C51241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 </w:t>
      </w:r>
    </w:p>
    <w:p w14:paraId="594FF79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0037D2A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C2FAE5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S poštovanjem,</w:t>
      </w:r>
    </w:p>
    <w:p w14:paraId="5995720E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54560BF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19D5B2C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C2E31D7">
      <w:pPr>
        <w:ind w:left="567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</w:t>
      </w:r>
      <w:r>
        <w:rPr>
          <w:rFonts w:hint="default" w:ascii="Times New Roman" w:hAnsi="Times New Roman" w:cs="Times New Roman"/>
        </w:rPr>
        <w:t>Nadležni školski liječnik:</w:t>
      </w:r>
    </w:p>
    <w:p w14:paraId="1DE6FBC1">
      <w:pPr>
        <w:ind w:left="567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Klaudija Blarežina, dr.med.,</w:t>
      </w:r>
    </w:p>
    <w:p w14:paraId="75E54962">
      <w:pPr>
        <w:ind w:left="567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spec.školske medicine</w:t>
      </w:r>
    </w:p>
    <w:p w14:paraId="15606E9F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1493C85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1A35D28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339B322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799D812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F4E61BF">
      <w:pPr>
        <w:jc w:val="both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567" w:left="1134" w:header="981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62651">
    <w:pPr>
      <w:pStyle w:val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/2</w:t>
    </w:r>
  </w:p>
  <w:p w14:paraId="1668D9F4">
    <w:pPr>
      <w:pStyle w:val="5"/>
      <w:jc w:val="right"/>
    </w:pPr>
  </w:p>
  <w:p w14:paraId="4F7E281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947A9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11946">
    <w:pPr>
      <w:pStyle w:val="5"/>
      <w:ind w:left="1134"/>
      <w:jc w:val="center"/>
      <w:rPr>
        <w:sz w:val="18"/>
        <w:szCs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28575</wp:posOffset>
          </wp:positionV>
          <wp:extent cx="904875" cy="467995"/>
          <wp:effectExtent l="0" t="0" r="9525" b="825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5094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-397510</wp:posOffset>
              </wp:positionH>
              <wp:positionV relativeFrom="paragraph">
                <wp:posOffset>-22860</wp:posOffset>
              </wp:positionV>
              <wp:extent cx="6875780" cy="17780"/>
              <wp:effectExtent l="0" t="0" r="20320" b="20320"/>
              <wp:wrapNone/>
              <wp:docPr id="3" name="Ravni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5780" cy="1778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Ravni poveznik 3" o:spid="_x0000_s1026" o:spt="20" style="position:absolute;left:0pt;flip:y;margin-left:-31.3pt;margin-top:-1.8pt;height:1.4pt;width:541.4pt;z-index:251661312;mso-width-relative:page;mso-height-relative:page;" filled="f" stroked="t" coordsize="21600,21600" o:gfxdata="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m2+SrXAAAA&#10;CQEAAA8AAAAAAAAAAQAgAAAAIgAAAGRycy9kb3ducmV2LnhtbFBLAQIUABQAAAAIAIdO4kDdVWNU&#10;5QEAAMwDAAAOAAAAAAAAAAEAIAAAACYBAABkcnMvZTJvRG9jLnhtbFBLBQYAAAAABgAGAFkBAAB9&#10;BQAAAAA=&#10;">
              <v:fill on="f" focussize="0,0"/>
              <v:stroke weight="0.5pt" color="#5B9BD5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  <w:szCs w:val="18"/>
      </w:rPr>
      <w:t>Nastavni zavod za javno zdravstvo Istarske županije – Istituto formativo di sanità pubblica della Regione Istriana</w:t>
    </w:r>
  </w:p>
  <w:p w14:paraId="54A37EA0">
    <w:pPr>
      <w:pStyle w:val="5"/>
      <w:ind w:left="1134"/>
      <w:jc w:val="center"/>
      <w:rPr>
        <w:sz w:val="18"/>
        <w:szCs w:val="18"/>
      </w:rPr>
    </w:pPr>
    <w:r>
      <w:rPr>
        <w:sz w:val="18"/>
        <w:szCs w:val="18"/>
      </w:rPr>
      <w:t xml:space="preserve">HR-52100 Pula, Nazorova 23 </w:t>
    </w:r>
    <w:r>
      <w:rPr>
        <w:color w:val="0070C0"/>
        <w:sz w:val="18"/>
        <w:szCs w:val="18"/>
      </w:rPr>
      <w:sym w:font="Wingdings 2" w:char="F097"/>
    </w:r>
    <w:r>
      <w:rPr>
        <w:color w:val="0070C0"/>
        <w:sz w:val="18"/>
        <w:szCs w:val="18"/>
      </w:rPr>
      <w:t xml:space="preserve"> </w:t>
    </w:r>
    <w:r>
      <w:rPr>
        <w:sz w:val="18"/>
        <w:szCs w:val="18"/>
      </w:rPr>
      <w:t xml:space="preserve">Tel.: +385 52 529 000 </w:t>
    </w:r>
    <w:r>
      <w:rPr>
        <w:color w:val="0070C0"/>
        <w:sz w:val="18"/>
        <w:szCs w:val="18"/>
      </w:rPr>
      <w:sym w:font="Wingdings 2" w:char="F097"/>
    </w:r>
    <w:r>
      <w:rPr>
        <w:color w:val="0070C0"/>
        <w:sz w:val="18"/>
        <w:szCs w:val="18"/>
      </w:rPr>
      <w:t xml:space="preserve"> </w:t>
    </w:r>
    <w:r>
      <w:rPr>
        <w:sz w:val="18"/>
        <w:szCs w:val="18"/>
      </w:rPr>
      <w:t xml:space="preserve">Fax: +385 52 222 151 </w:t>
    </w:r>
    <w:r>
      <w:rPr>
        <w:color w:val="0070C0"/>
        <w:sz w:val="18"/>
        <w:szCs w:val="18"/>
      </w:rPr>
      <w:sym w:font="Wingdings 2" w:char="F097"/>
    </w:r>
    <w:r>
      <w:rPr>
        <w:color w:val="0070C0"/>
        <w:sz w:val="18"/>
        <w:szCs w:val="18"/>
      </w:rPr>
      <w:t xml:space="preserve"> </w:t>
    </w:r>
    <w:r>
      <w:fldChar w:fldCharType="begin"/>
    </w:r>
    <w:r>
      <w:instrText xml:space="preserve"> HYPERLINK "mailto:zzjziz@zzjziz.hr" </w:instrText>
    </w:r>
    <w:r>
      <w:fldChar w:fldCharType="separate"/>
    </w:r>
    <w:r>
      <w:rPr>
        <w:rStyle w:val="7"/>
        <w:color w:val="auto"/>
        <w:sz w:val="18"/>
        <w:szCs w:val="18"/>
        <w:u w:val="none"/>
      </w:rPr>
      <w:t>zzjziz@zzjziz.hr</w:t>
    </w:r>
    <w:r>
      <w:rPr>
        <w:rStyle w:val="7"/>
        <w:color w:val="auto"/>
        <w:sz w:val="18"/>
        <w:szCs w:val="18"/>
        <w:u w:val="none"/>
      </w:rPr>
      <w:fldChar w:fldCharType="end"/>
    </w:r>
  </w:p>
  <w:p w14:paraId="0057FB39">
    <w:pPr>
      <w:pStyle w:val="5"/>
      <w:ind w:left="1134"/>
      <w:jc w:val="center"/>
    </w:pPr>
    <w:r>
      <w:rPr>
        <w:color w:val="0070C0"/>
        <w:sz w:val="18"/>
        <w:szCs w:val="18"/>
      </w:rPr>
      <w:t xml:space="preserve"> </w:t>
    </w:r>
    <w:r>
      <w:fldChar w:fldCharType="begin"/>
    </w:r>
    <w:r>
      <w:instrText xml:space="preserve"> HYPERLINK "http://www.zzjziz.hr" </w:instrText>
    </w:r>
    <w:r>
      <w:fldChar w:fldCharType="separate"/>
    </w:r>
    <w:r>
      <w:rPr>
        <w:rStyle w:val="7"/>
        <w:color w:val="auto"/>
        <w:sz w:val="18"/>
        <w:szCs w:val="18"/>
        <w:u w:val="none"/>
      </w:rPr>
      <w:t>www.zzjziz.hr</w:t>
    </w:r>
    <w:r>
      <w:rPr>
        <w:rStyle w:val="7"/>
        <w:color w:val="auto"/>
        <w:sz w:val="18"/>
        <w:szCs w:val="18"/>
        <w:u w:val="none"/>
      </w:rPr>
      <w:fldChar w:fldCharType="end"/>
    </w:r>
    <w:r>
      <w:rPr>
        <w:sz w:val="18"/>
        <w:szCs w:val="18"/>
      </w:rPr>
      <w:t xml:space="preserve"> </w:t>
    </w:r>
    <w:r>
      <w:rPr>
        <w:color w:val="0070C0"/>
        <w:sz w:val="18"/>
        <w:szCs w:val="18"/>
      </w:rPr>
      <w:t xml:space="preserve"> </w:t>
    </w:r>
    <w:r>
      <w:rPr>
        <w:color w:val="0070C0"/>
        <w:sz w:val="18"/>
        <w:szCs w:val="18"/>
      </w:rPr>
      <w:sym w:font="Wingdings 2" w:char="F097"/>
    </w:r>
    <w:r>
      <w:rPr>
        <w:color w:val="0070C0"/>
        <w:sz w:val="18"/>
        <w:szCs w:val="18"/>
      </w:rPr>
      <w:t xml:space="preserve"> </w:t>
    </w:r>
    <w:r>
      <w:rPr>
        <w:sz w:val="18"/>
        <w:szCs w:val="18"/>
      </w:rPr>
      <w:t xml:space="preserve">OIB: 90629578695 </w:t>
    </w:r>
    <w:r>
      <w:rPr>
        <w:color w:val="0070C0"/>
        <w:sz w:val="18"/>
        <w:szCs w:val="18"/>
      </w:rPr>
      <w:sym w:font="Wingdings 2" w:char="F097"/>
    </w:r>
    <w:r>
      <w:rPr>
        <w:color w:val="0070C0"/>
        <w:sz w:val="18"/>
        <w:szCs w:val="18"/>
      </w:rPr>
      <w:t xml:space="preserve"> </w:t>
    </w:r>
    <w:bookmarkStart w:id="0" w:name="_Hlk121228988"/>
    <w:bookmarkStart w:id="1" w:name="_Hlk121228989"/>
    <w:r>
      <w:rPr>
        <w:sz w:val="18"/>
        <w:szCs w:val="18"/>
      </w:rPr>
      <w:t>IBAN: HR5124020061101132537, Erste&amp;Steiermärkische Bank d.d.</w:t>
    </w:r>
    <w:bookmarkEnd w:id="0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BF69B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DE1C2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6258F">
    <w:pPr>
      <w:pStyle w:val="6"/>
    </w:pPr>
    <w:r>
      <w:drawing>
        <wp:inline distT="0" distB="0" distL="0" distR="0">
          <wp:extent cx="6096000" cy="1470660"/>
          <wp:effectExtent l="0" t="0" r="0" b="0"/>
          <wp:docPr id="1" name="Picture 1" descr="mem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em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0" cy="147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14"/>
    <w:rsid w:val="00006DB6"/>
    <w:rsid w:val="00010D8F"/>
    <w:rsid w:val="00016E53"/>
    <w:rsid w:val="00062AA6"/>
    <w:rsid w:val="000A3440"/>
    <w:rsid w:val="000D2347"/>
    <w:rsid w:val="000E67CB"/>
    <w:rsid w:val="000F3F3E"/>
    <w:rsid w:val="00141A1B"/>
    <w:rsid w:val="00193275"/>
    <w:rsid w:val="00195517"/>
    <w:rsid w:val="001B22B7"/>
    <w:rsid w:val="001C0B9E"/>
    <w:rsid w:val="001C3FAA"/>
    <w:rsid w:val="001D2B91"/>
    <w:rsid w:val="00261798"/>
    <w:rsid w:val="002765E0"/>
    <w:rsid w:val="002F2CCD"/>
    <w:rsid w:val="002F3503"/>
    <w:rsid w:val="003030CF"/>
    <w:rsid w:val="00316EB5"/>
    <w:rsid w:val="00330729"/>
    <w:rsid w:val="003331E4"/>
    <w:rsid w:val="00342CEE"/>
    <w:rsid w:val="00343A98"/>
    <w:rsid w:val="00360FA0"/>
    <w:rsid w:val="003627BD"/>
    <w:rsid w:val="00392716"/>
    <w:rsid w:val="003C6C8A"/>
    <w:rsid w:val="003D36A8"/>
    <w:rsid w:val="003E473A"/>
    <w:rsid w:val="004226A3"/>
    <w:rsid w:val="00435314"/>
    <w:rsid w:val="00485233"/>
    <w:rsid w:val="004E7614"/>
    <w:rsid w:val="00513129"/>
    <w:rsid w:val="00530388"/>
    <w:rsid w:val="00535C38"/>
    <w:rsid w:val="005437CA"/>
    <w:rsid w:val="005946BC"/>
    <w:rsid w:val="0065398E"/>
    <w:rsid w:val="0068184C"/>
    <w:rsid w:val="006F56C8"/>
    <w:rsid w:val="00714132"/>
    <w:rsid w:val="007400CB"/>
    <w:rsid w:val="00764AF5"/>
    <w:rsid w:val="00770CA9"/>
    <w:rsid w:val="007B52A1"/>
    <w:rsid w:val="007C5A3F"/>
    <w:rsid w:val="007F328B"/>
    <w:rsid w:val="00801E9B"/>
    <w:rsid w:val="00830396"/>
    <w:rsid w:val="00832B2D"/>
    <w:rsid w:val="008422D8"/>
    <w:rsid w:val="0084359F"/>
    <w:rsid w:val="00854025"/>
    <w:rsid w:val="00884E48"/>
    <w:rsid w:val="008B3A3E"/>
    <w:rsid w:val="008C3D96"/>
    <w:rsid w:val="008C644D"/>
    <w:rsid w:val="009032CA"/>
    <w:rsid w:val="00960ACF"/>
    <w:rsid w:val="00964A76"/>
    <w:rsid w:val="00964B34"/>
    <w:rsid w:val="009A449F"/>
    <w:rsid w:val="009D52C6"/>
    <w:rsid w:val="009E2993"/>
    <w:rsid w:val="009F4308"/>
    <w:rsid w:val="009F46AF"/>
    <w:rsid w:val="00A509B5"/>
    <w:rsid w:val="00A6186F"/>
    <w:rsid w:val="00A7090E"/>
    <w:rsid w:val="00AA7FA2"/>
    <w:rsid w:val="00AC6F5B"/>
    <w:rsid w:val="00AE362A"/>
    <w:rsid w:val="00AF7016"/>
    <w:rsid w:val="00B004B2"/>
    <w:rsid w:val="00B03FEF"/>
    <w:rsid w:val="00B25F41"/>
    <w:rsid w:val="00B51686"/>
    <w:rsid w:val="00B649F1"/>
    <w:rsid w:val="00BB3AFE"/>
    <w:rsid w:val="00BB792E"/>
    <w:rsid w:val="00C2222F"/>
    <w:rsid w:val="00C23386"/>
    <w:rsid w:val="00C27A52"/>
    <w:rsid w:val="00C3544E"/>
    <w:rsid w:val="00C712D5"/>
    <w:rsid w:val="00CB217E"/>
    <w:rsid w:val="00CB69A7"/>
    <w:rsid w:val="00CC3149"/>
    <w:rsid w:val="00CE346D"/>
    <w:rsid w:val="00CE7221"/>
    <w:rsid w:val="00CF5A6E"/>
    <w:rsid w:val="00D13F4F"/>
    <w:rsid w:val="00D7042B"/>
    <w:rsid w:val="00D95CB9"/>
    <w:rsid w:val="00D96934"/>
    <w:rsid w:val="00DD3744"/>
    <w:rsid w:val="00E16961"/>
    <w:rsid w:val="00E62CF9"/>
    <w:rsid w:val="00E9511D"/>
    <w:rsid w:val="00EF23FF"/>
    <w:rsid w:val="00F071AC"/>
    <w:rsid w:val="00F600A5"/>
    <w:rsid w:val="00F7592E"/>
    <w:rsid w:val="00F963B2"/>
    <w:rsid w:val="00FA7989"/>
    <w:rsid w:val="00FA7BB1"/>
    <w:rsid w:val="00FD1321"/>
    <w:rsid w:val="396114CB"/>
    <w:rsid w:val="41506F13"/>
    <w:rsid w:val="7B25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iPriority w:val="0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iPriority w:val="0"/>
    <w:rPr>
      <w:color w:val="0000FF"/>
      <w:u w:val="single"/>
    </w:rPr>
  </w:style>
  <w:style w:type="character" w:styleId="8">
    <w:name w:val="Strong"/>
    <w:basedOn w:val="2"/>
    <w:qFormat/>
    <w:uiPriority w:val="0"/>
    <w:rPr>
      <w:b/>
      <w:bCs/>
    </w:rPr>
  </w:style>
  <w:style w:type="character" w:customStyle="1" w:styleId="9">
    <w:name w:val="Podnožje Char"/>
    <w:link w:val="5"/>
    <w:uiPriority w:val="99"/>
    <w:rPr>
      <w:sz w:val="24"/>
      <w:szCs w:val="24"/>
    </w:rPr>
  </w:style>
  <w:style w:type="character" w:customStyle="1" w:styleId="10">
    <w:name w:val="Tekst balončića Char"/>
    <w:link w:val="4"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DD8992-D65B-4978-94C5-C69BCD3AFE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Lines>1</Lines>
  <Paragraphs>1</Paragraphs>
  <TotalTime>4</TotalTime>
  <ScaleCrop>false</ScaleCrop>
  <LinksUpToDate>false</LinksUpToDate>
  <CharactersWithSpaces>213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2021-03-15T17:32:00Z</dcterms:created>
  <dc:creator>xx</dc:creator>
  <cp:lastModifiedBy>WPS_1710252345</cp:lastModifiedBy>
  <cp:lastPrinted>2025-01-16T07:40:04Z</cp:lastPrinted>
  <dcterms:modified xsi:type="dcterms:W3CDTF">2025-01-16T07:40:46Z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261E711AA77E4911BE47323810EED517_13</vt:lpwstr>
  </property>
</Properties>
</file>